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6A" w:rsidRPr="0058167E" w:rsidRDefault="00FF076A" w:rsidP="00FF076A">
      <w:pPr>
        <w:pStyle w:val="Header"/>
        <w:rPr>
          <w:rFonts w:ascii="Times New Roman" w:hAnsi="Times New Roman"/>
          <w:sz w:val="24"/>
          <w:szCs w:val="24"/>
        </w:rPr>
      </w:pPr>
      <w:r w:rsidRPr="0058167E">
        <w:rPr>
          <w:rFonts w:ascii="Times New Roman" w:hAnsi="Times New Roman"/>
          <w:sz w:val="24"/>
          <w:szCs w:val="24"/>
        </w:rPr>
        <w:t xml:space="preserve">SART Name </w:t>
      </w:r>
    </w:p>
    <w:p w:rsidR="00FF076A" w:rsidRPr="0058167E" w:rsidRDefault="00FF076A" w:rsidP="00FF076A">
      <w:pPr>
        <w:pStyle w:val="Header"/>
        <w:rPr>
          <w:rFonts w:ascii="Times New Roman" w:hAnsi="Times New Roman"/>
          <w:sz w:val="24"/>
          <w:szCs w:val="24"/>
        </w:rPr>
      </w:pPr>
      <w:r w:rsidRPr="0058167E">
        <w:rPr>
          <w:rFonts w:ascii="Times New Roman" w:hAnsi="Times New Roman"/>
          <w:sz w:val="24"/>
          <w:szCs w:val="24"/>
        </w:rPr>
        <w:t>Date of meeting</w:t>
      </w:r>
    </w:p>
    <w:p w:rsidR="00FF076A" w:rsidRPr="0058167E" w:rsidRDefault="00FF076A" w:rsidP="00FF076A">
      <w:pPr>
        <w:pStyle w:val="Header"/>
        <w:rPr>
          <w:rFonts w:ascii="Times New Roman" w:hAnsi="Times New Roman"/>
          <w:sz w:val="24"/>
          <w:szCs w:val="24"/>
        </w:rPr>
      </w:pPr>
      <w:r w:rsidRPr="0058167E">
        <w:rPr>
          <w:rFonts w:ascii="Times New Roman" w:hAnsi="Times New Roman"/>
          <w:sz w:val="24"/>
          <w:szCs w:val="24"/>
        </w:rPr>
        <w:t>Location of meeting</w:t>
      </w:r>
    </w:p>
    <w:p w:rsidR="00FF076A" w:rsidRPr="0058167E" w:rsidRDefault="00FF076A" w:rsidP="00FF076A">
      <w:pPr>
        <w:pStyle w:val="Header"/>
        <w:rPr>
          <w:rFonts w:ascii="Times New Roman" w:hAnsi="Times New Roman"/>
          <w:sz w:val="24"/>
          <w:szCs w:val="24"/>
        </w:rPr>
      </w:pPr>
      <w:r w:rsidRPr="0058167E">
        <w:rPr>
          <w:rFonts w:ascii="Times New Roman" w:hAnsi="Times New Roman"/>
          <w:sz w:val="24"/>
          <w:szCs w:val="24"/>
        </w:rPr>
        <w:t xml:space="preserve">Facilitator: </w:t>
      </w:r>
    </w:p>
    <w:p w:rsidR="00FF076A" w:rsidRPr="0058167E" w:rsidRDefault="00FF076A" w:rsidP="00FF076A">
      <w:pPr>
        <w:pStyle w:val="Header"/>
        <w:rPr>
          <w:rFonts w:ascii="Times New Roman" w:hAnsi="Times New Roman"/>
          <w:sz w:val="24"/>
          <w:szCs w:val="24"/>
        </w:rPr>
      </w:pPr>
      <w:r w:rsidRPr="0058167E">
        <w:rPr>
          <w:rFonts w:ascii="Times New Roman" w:hAnsi="Times New Roman"/>
          <w:sz w:val="24"/>
          <w:szCs w:val="24"/>
        </w:rPr>
        <w:t xml:space="preserve">Minute taker: </w:t>
      </w:r>
    </w:p>
    <w:p w:rsidR="00FF076A" w:rsidRDefault="00FF076A" w:rsidP="00FF076A">
      <w:pPr>
        <w:rPr>
          <w:rFonts w:ascii="Times New Roman" w:hAnsi="Times New Roman"/>
          <w:sz w:val="24"/>
          <w:szCs w:val="24"/>
        </w:rPr>
      </w:pPr>
      <w:r w:rsidRPr="0058167E">
        <w:rPr>
          <w:rFonts w:ascii="Times New Roman" w:hAnsi="Times New Roman"/>
          <w:sz w:val="24"/>
          <w:szCs w:val="24"/>
        </w:rPr>
        <w:t xml:space="preserve">Other role(s): </w:t>
      </w:r>
    </w:p>
    <w:p w:rsidR="00FF076A" w:rsidRDefault="00FF076A" w:rsidP="00FF076A">
      <w:pPr>
        <w:rPr>
          <w:rFonts w:ascii="Times New Roman" w:hAnsi="Times New Roman"/>
          <w:sz w:val="24"/>
          <w:szCs w:val="24"/>
        </w:rPr>
      </w:pPr>
    </w:p>
    <w:p w:rsidR="00FF076A" w:rsidRDefault="00FF076A" w:rsidP="00FF076A">
      <w:pPr>
        <w:rPr>
          <w:rFonts w:ascii="Times New Roman" w:hAnsi="Times New Roman"/>
          <w:sz w:val="24"/>
          <w:szCs w:val="24"/>
        </w:rPr>
      </w:pPr>
    </w:p>
    <w:p w:rsidR="002063C9" w:rsidRPr="00FF3F35" w:rsidRDefault="002063C9" w:rsidP="00FF076A">
      <w:pPr>
        <w:rPr>
          <w:rFonts w:ascii="Times New Roman" w:hAnsi="Times New Roman"/>
          <w:sz w:val="24"/>
          <w:szCs w:val="24"/>
          <w:u w:val="single"/>
        </w:rPr>
      </w:pPr>
      <w:r w:rsidRPr="00FF3F35">
        <w:rPr>
          <w:rFonts w:ascii="Times New Roman" w:hAnsi="Times New Roman"/>
          <w:sz w:val="24"/>
          <w:szCs w:val="24"/>
          <w:u w:val="single"/>
        </w:rPr>
        <w:t xml:space="preserve">Attendees: </w:t>
      </w:r>
    </w:p>
    <w:p w:rsidR="00F85A42" w:rsidRPr="00FF3F35" w:rsidRDefault="00F85A42" w:rsidP="00F85A42">
      <w:pPr>
        <w:rPr>
          <w:rFonts w:ascii="Times New Roman" w:hAnsi="Times New Roman"/>
          <w:sz w:val="24"/>
          <w:szCs w:val="24"/>
          <w:u w:val="single"/>
        </w:rPr>
      </w:pPr>
    </w:p>
    <w:p w:rsidR="00F85A42" w:rsidRPr="00FF3F35" w:rsidRDefault="00F85A42" w:rsidP="00F85A42">
      <w:pPr>
        <w:rPr>
          <w:rFonts w:ascii="Times New Roman" w:hAnsi="Times New Roman"/>
          <w:sz w:val="24"/>
          <w:szCs w:val="24"/>
          <w:u w:val="single"/>
        </w:rPr>
      </w:pPr>
      <w:r w:rsidRPr="00FF3F35">
        <w:rPr>
          <w:rFonts w:ascii="Times New Roman" w:hAnsi="Times New Roman"/>
          <w:sz w:val="24"/>
          <w:szCs w:val="24"/>
          <w:u w:val="single"/>
        </w:rPr>
        <w:t xml:space="preserve">Absent: </w:t>
      </w:r>
    </w:p>
    <w:p w:rsidR="00F85A42" w:rsidRPr="00FF3F35" w:rsidRDefault="00F85A42" w:rsidP="00F85A42">
      <w:pPr>
        <w:rPr>
          <w:rFonts w:ascii="Times New Roman" w:hAnsi="Times New Roman"/>
          <w:sz w:val="24"/>
          <w:szCs w:val="24"/>
          <w:u w:val="single"/>
        </w:rPr>
      </w:pPr>
    </w:p>
    <w:p w:rsidR="00F85A42" w:rsidRPr="00FF3F35" w:rsidRDefault="00F85A42" w:rsidP="00F85A42">
      <w:pPr>
        <w:rPr>
          <w:rFonts w:ascii="Times New Roman" w:hAnsi="Times New Roman"/>
          <w:sz w:val="24"/>
          <w:szCs w:val="24"/>
          <w:u w:val="single"/>
        </w:rPr>
      </w:pPr>
      <w:r w:rsidRPr="00FF3F35">
        <w:rPr>
          <w:rFonts w:ascii="Times New Roman" w:hAnsi="Times New Roman"/>
          <w:sz w:val="24"/>
          <w:szCs w:val="24"/>
          <w:u w:val="single"/>
        </w:rPr>
        <w:t xml:space="preserve">Guests present: </w:t>
      </w:r>
    </w:p>
    <w:p w:rsidR="00F85A42" w:rsidRPr="00FF3F35" w:rsidRDefault="00F85A42" w:rsidP="00A369A5">
      <w:pPr>
        <w:rPr>
          <w:rFonts w:ascii="Times New Roman" w:hAnsi="Times New Roman"/>
          <w:sz w:val="24"/>
          <w:szCs w:val="24"/>
        </w:rPr>
      </w:pPr>
    </w:p>
    <w:p w:rsidR="00E84F46" w:rsidRPr="00FF3F35" w:rsidRDefault="00E84F46" w:rsidP="00A369A5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3"/>
        <w:gridCol w:w="3709"/>
        <w:gridCol w:w="1219"/>
        <w:gridCol w:w="2325"/>
      </w:tblGrid>
      <w:tr w:rsidR="002063C9" w:rsidRPr="00FF3F35" w:rsidTr="00E4768C">
        <w:tc>
          <w:tcPr>
            <w:tcW w:w="2323" w:type="dxa"/>
          </w:tcPr>
          <w:p w:rsidR="00A369A5" w:rsidRPr="00FF3F35" w:rsidRDefault="00A369A5" w:rsidP="001A3596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>Topic</w:t>
            </w:r>
          </w:p>
        </w:tc>
        <w:tc>
          <w:tcPr>
            <w:tcW w:w="3709" w:type="dxa"/>
          </w:tcPr>
          <w:p w:rsidR="00A369A5" w:rsidRPr="00FF3F35" w:rsidRDefault="00A369A5" w:rsidP="001A3596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>Discussion</w:t>
            </w:r>
          </w:p>
        </w:tc>
        <w:tc>
          <w:tcPr>
            <w:tcW w:w="1219" w:type="dxa"/>
          </w:tcPr>
          <w:p w:rsidR="00A369A5" w:rsidRPr="00FF3F35" w:rsidRDefault="00A369A5" w:rsidP="001A3596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>Decision</w:t>
            </w:r>
          </w:p>
        </w:tc>
        <w:tc>
          <w:tcPr>
            <w:tcW w:w="2325" w:type="dxa"/>
          </w:tcPr>
          <w:p w:rsidR="00A369A5" w:rsidRPr="00FF3F35" w:rsidRDefault="00A369A5" w:rsidP="001A3596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>Action</w:t>
            </w:r>
          </w:p>
        </w:tc>
      </w:tr>
      <w:tr w:rsidR="002063C9" w:rsidRPr="00FF3F35" w:rsidTr="00E4768C">
        <w:tc>
          <w:tcPr>
            <w:tcW w:w="2323" w:type="dxa"/>
          </w:tcPr>
          <w:p w:rsidR="00A369A5" w:rsidRPr="00FF3F35" w:rsidRDefault="00E4768C" w:rsidP="00A369A5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>Introductions/check-in</w:t>
            </w:r>
          </w:p>
        </w:tc>
        <w:tc>
          <w:tcPr>
            <w:tcW w:w="3709" w:type="dxa"/>
          </w:tcPr>
          <w:p w:rsidR="00A369A5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>SART members check</w:t>
            </w:r>
            <w:r w:rsidR="004F47E1" w:rsidRPr="00FF3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F35">
              <w:rPr>
                <w:rFonts w:ascii="Times New Roman" w:hAnsi="Times New Roman"/>
                <w:sz w:val="24"/>
                <w:szCs w:val="24"/>
              </w:rPr>
              <w:t>in</w:t>
            </w:r>
            <w:r w:rsidR="004F47E1" w:rsidRPr="00FF3F35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 w:rsidR="00F85A42" w:rsidRPr="00FF3F35">
              <w:rPr>
                <w:rFonts w:ascii="Times New Roman" w:hAnsi="Times New Roman"/>
                <w:sz w:val="24"/>
                <w:szCs w:val="24"/>
              </w:rPr>
              <w:t xml:space="preserve"> share</w:t>
            </w:r>
            <w:r w:rsidR="00300A33" w:rsidRPr="00FF3F35">
              <w:rPr>
                <w:rFonts w:ascii="Times New Roman" w:hAnsi="Times New Roman"/>
                <w:sz w:val="24"/>
                <w:szCs w:val="24"/>
              </w:rPr>
              <w:t xml:space="preserve"> their </w:t>
            </w:r>
            <w:r w:rsidRPr="00FF3F35">
              <w:rPr>
                <w:rFonts w:ascii="Times New Roman" w:hAnsi="Times New Roman"/>
                <w:sz w:val="24"/>
                <w:szCs w:val="24"/>
              </w:rPr>
              <w:t xml:space="preserve">name, </w:t>
            </w:r>
            <w:r w:rsidR="00300A33" w:rsidRPr="00FF3F35">
              <w:rPr>
                <w:rFonts w:ascii="Times New Roman" w:hAnsi="Times New Roman"/>
                <w:sz w:val="24"/>
                <w:szCs w:val="24"/>
              </w:rPr>
              <w:t xml:space="preserve">role, and title. </w:t>
            </w:r>
          </w:p>
          <w:p w:rsidR="00E4768C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A369A5" w:rsidRPr="00FF3F35" w:rsidRDefault="00A369A5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A369A5" w:rsidRPr="00FF3F35" w:rsidRDefault="00A369A5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42" w:rsidRPr="00FF3F35" w:rsidTr="00E4768C">
        <w:tc>
          <w:tcPr>
            <w:tcW w:w="2323" w:type="dxa"/>
          </w:tcPr>
          <w:p w:rsidR="00F85A42" w:rsidRPr="00FF3F35" w:rsidRDefault="00E4768C" w:rsidP="00A369A5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 xml:space="preserve">Meeting </w:t>
            </w:r>
            <w:r w:rsidR="004F47E1" w:rsidRPr="00FF3F35">
              <w:rPr>
                <w:rFonts w:ascii="Times New Roman" w:hAnsi="Times New Roman"/>
                <w:sz w:val="24"/>
                <w:szCs w:val="24"/>
              </w:rPr>
              <w:t>m</w:t>
            </w:r>
            <w:r w:rsidRPr="00FF3F35">
              <w:rPr>
                <w:rFonts w:ascii="Times New Roman" w:hAnsi="Times New Roman"/>
                <w:sz w:val="24"/>
                <w:szCs w:val="24"/>
              </w:rPr>
              <w:t xml:space="preserve">inute approval </w:t>
            </w:r>
          </w:p>
        </w:tc>
        <w:tc>
          <w:tcPr>
            <w:tcW w:w="3709" w:type="dxa"/>
          </w:tcPr>
          <w:p w:rsidR="00F85A42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>Record all information on when meeting minutes were approved, including</w:t>
            </w:r>
            <w:r w:rsidR="00200C59" w:rsidRPr="00FF3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F35">
              <w:rPr>
                <w:rFonts w:ascii="Times New Roman" w:hAnsi="Times New Roman"/>
                <w:sz w:val="24"/>
                <w:szCs w:val="24"/>
              </w:rPr>
              <w:t xml:space="preserve">any corrections required.  </w:t>
            </w:r>
          </w:p>
          <w:p w:rsidR="00E4768C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68C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Example: Minutes from meeting held on </w:t>
            </w:r>
            <w:r w:rsidR="004F47E1" w:rsidRPr="00FF3F35">
              <w:rPr>
                <w:rFonts w:ascii="Times New Roman" w:hAnsi="Times New Roman"/>
                <w:i/>
                <w:sz w:val="24"/>
                <w:szCs w:val="24"/>
              </w:rPr>
              <w:t>[month, day, year]</w:t>
            </w: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 were approved, pending spell</w:t>
            </w:r>
            <w:r w:rsidR="004F47E1" w:rsidRPr="00FF3F35">
              <w:rPr>
                <w:rFonts w:ascii="Times New Roman" w:hAnsi="Times New Roman"/>
                <w:i/>
                <w:sz w:val="24"/>
                <w:szCs w:val="24"/>
              </w:rPr>
              <w:t>ing</w:t>
            </w: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 correction of the agency name on page 4.</w:t>
            </w:r>
          </w:p>
        </w:tc>
        <w:tc>
          <w:tcPr>
            <w:tcW w:w="1219" w:type="dxa"/>
          </w:tcPr>
          <w:p w:rsidR="00F85A42" w:rsidRPr="00FF3F35" w:rsidRDefault="00F85A42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85A42" w:rsidRPr="00FF3F35" w:rsidRDefault="00F85A42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42" w:rsidRPr="00FF3F35" w:rsidTr="00E4768C">
        <w:tc>
          <w:tcPr>
            <w:tcW w:w="2323" w:type="dxa"/>
          </w:tcPr>
          <w:p w:rsidR="00F85A42" w:rsidRPr="00FF3F35" w:rsidRDefault="00E4768C" w:rsidP="00A369A5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>Report on action items</w:t>
            </w:r>
          </w:p>
        </w:tc>
        <w:tc>
          <w:tcPr>
            <w:tcW w:w="3709" w:type="dxa"/>
          </w:tcPr>
          <w:p w:rsidR="00F85A42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 xml:space="preserve">Record who did what and how far along they are on their action item.  </w:t>
            </w:r>
          </w:p>
          <w:p w:rsidR="00E4768C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68C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68C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68C" w:rsidRPr="00FF3F35" w:rsidRDefault="00E4768C" w:rsidP="001A35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Example: Tanner collected agency protocols from </w:t>
            </w:r>
            <w:r w:rsidR="004F47E1" w:rsidRPr="00FF3F35">
              <w:rPr>
                <w:rFonts w:ascii="Times New Roman" w:hAnsi="Times New Roman"/>
                <w:i/>
                <w:sz w:val="24"/>
                <w:szCs w:val="24"/>
              </w:rPr>
              <w:t>four of five</w:t>
            </w: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 agencies and is waiting on Star agency to provide.</w:t>
            </w:r>
          </w:p>
        </w:tc>
        <w:tc>
          <w:tcPr>
            <w:tcW w:w="1219" w:type="dxa"/>
          </w:tcPr>
          <w:p w:rsidR="00F85A42" w:rsidRPr="00FF3F35" w:rsidRDefault="00F85A42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85A42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 xml:space="preserve">Record any actions that are ongoing or other agencies that agree to support an action in progress.  </w:t>
            </w:r>
          </w:p>
          <w:p w:rsidR="00E4768C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68C" w:rsidRPr="00FF3F35" w:rsidRDefault="00E4768C" w:rsidP="00E4768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Example: Star agency will forward protocol to Tanner after the meeting. </w:t>
            </w:r>
          </w:p>
        </w:tc>
      </w:tr>
      <w:tr w:rsidR="00F85A42" w:rsidRPr="00FF3F35" w:rsidTr="00E4768C">
        <w:tc>
          <w:tcPr>
            <w:tcW w:w="2323" w:type="dxa"/>
          </w:tcPr>
          <w:p w:rsidR="00F85A42" w:rsidRPr="00FF3F35" w:rsidRDefault="00E4768C" w:rsidP="00A369A5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4F47E1" w:rsidRPr="00FF3F35">
              <w:rPr>
                <w:rFonts w:ascii="Times New Roman" w:hAnsi="Times New Roman"/>
                <w:sz w:val="24"/>
                <w:szCs w:val="24"/>
              </w:rPr>
              <w:t>r</w:t>
            </w:r>
            <w:r w:rsidRPr="00FF3F35">
              <w:rPr>
                <w:rFonts w:ascii="Times New Roman" w:hAnsi="Times New Roman"/>
                <w:sz w:val="24"/>
                <w:szCs w:val="24"/>
              </w:rPr>
              <w:t>eports</w:t>
            </w:r>
          </w:p>
        </w:tc>
        <w:tc>
          <w:tcPr>
            <w:tcW w:w="3709" w:type="dxa"/>
          </w:tcPr>
          <w:p w:rsidR="00F85A42" w:rsidRPr="00FF3F35" w:rsidRDefault="00200C59" w:rsidP="001A3596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 xml:space="preserve">Provide an update on any finances relevant to the SART. </w:t>
            </w:r>
          </w:p>
          <w:p w:rsidR="00200C59" w:rsidRPr="00FF3F35" w:rsidRDefault="00200C59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0C59" w:rsidRPr="00FF3F35" w:rsidRDefault="00200C59" w:rsidP="00200C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3F3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Example: We have not heard back from the grant application and will email everyone once we hear.  </w:t>
            </w:r>
          </w:p>
        </w:tc>
        <w:tc>
          <w:tcPr>
            <w:tcW w:w="1219" w:type="dxa"/>
          </w:tcPr>
          <w:p w:rsidR="00F85A42" w:rsidRPr="00FF3F35" w:rsidRDefault="00F85A42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85A42" w:rsidRPr="00FF3F35" w:rsidRDefault="00F85A42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8C" w:rsidRPr="00FF3F35" w:rsidTr="00E4768C">
        <w:tc>
          <w:tcPr>
            <w:tcW w:w="2323" w:type="dxa"/>
          </w:tcPr>
          <w:p w:rsidR="00E4768C" w:rsidRPr="00FF3F35" w:rsidRDefault="00E4768C" w:rsidP="00200C59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lastRenderedPageBreak/>
              <w:t>Agenda item 1</w:t>
            </w:r>
          </w:p>
        </w:tc>
        <w:tc>
          <w:tcPr>
            <w:tcW w:w="3709" w:type="dxa"/>
          </w:tcPr>
          <w:p w:rsidR="00E4768C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>Record a high</w:t>
            </w:r>
            <w:r w:rsidR="004F47E1" w:rsidRPr="00FF3F35">
              <w:rPr>
                <w:rFonts w:ascii="Times New Roman" w:hAnsi="Times New Roman"/>
                <w:sz w:val="24"/>
                <w:szCs w:val="24"/>
              </w:rPr>
              <w:t>-</w:t>
            </w:r>
            <w:r w:rsidRPr="00FF3F35">
              <w:rPr>
                <w:rFonts w:ascii="Times New Roman" w:hAnsi="Times New Roman"/>
                <w:sz w:val="24"/>
                <w:szCs w:val="24"/>
              </w:rPr>
              <w:t>level overview of content</w:t>
            </w:r>
            <w:r w:rsidR="004F47E1" w:rsidRPr="00FF3F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9" w:type="dxa"/>
          </w:tcPr>
          <w:p w:rsidR="00E4768C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>Record any decisions made.</w:t>
            </w:r>
          </w:p>
        </w:tc>
        <w:tc>
          <w:tcPr>
            <w:tcW w:w="2325" w:type="dxa"/>
          </w:tcPr>
          <w:p w:rsidR="00E4768C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 xml:space="preserve">Record any actions, including the individual, agency, or group responsible and the due date. </w:t>
            </w:r>
          </w:p>
        </w:tc>
      </w:tr>
      <w:tr w:rsidR="00E4768C" w:rsidRPr="00FF3F35" w:rsidTr="00E4768C">
        <w:tc>
          <w:tcPr>
            <w:tcW w:w="2323" w:type="dxa"/>
          </w:tcPr>
          <w:p w:rsidR="00E4768C" w:rsidRPr="00FF3F35" w:rsidRDefault="00200C59" w:rsidP="00A369A5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>Example: Protocol Development</w:t>
            </w:r>
          </w:p>
        </w:tc>
        <w:tc>
          <w:tcPr>
            <w:tcW w:w="3709" w:type="dxa"/>
          </w:tcPr>
          <w:p w:rsidR="00E4768C" w:rsidRPr="00FF3F35" w:rsidRDefault="00596DAD" w:rsidP="001A35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Example: </w:t>
            </w:r>
            <w:r w:rsidR="00200C59" w:rsidRPr="00FF3F35">
              <w:rPr>
                <w:rFonts w:ascii="Times New Roman" w:hAnsi="Times New Roman"/>
                <w:i/>
                <w:sz w:val="24"/>
                <w:szCs w:val="24"/>
              </w:rPr>
              <w:t>The SART discussed the ongoing need to develop a protocol</w:t>
            </w:r>
            <w:r w:rsidR="004F47E1" w:rsidRPr="00FF3F3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200C59"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200C59" w:rsidRPr="00FF3F35" w:rsidRDefault="00200C59" w:rsidP="00200C5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>This is a time</w:t>
            </w:r>
            <w:r w:rsidR="004F47E1" w:rsidRPr="00FF3F3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>consuming process</w:t>
            </w:r>
            <w:r w:rsidR="004F47E1" w:rsidRPr="00FF3F3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00C59" w:rsidRPr="00FF3F35" w:rsidRDefault="00200C59" w:rsidP="00200C5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>Current agencies have low resources to devote solely to this task</w:t>
            </w:r>
            <w:r w:rsidR="004F47E1" w:rsidRPr="00FF3F3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00C59" w:rsidRPr="00FF3F35" w:rsidRDefault="00200C59" w:rsidP="00200C5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>This is an essential best practice that will assist in building relationships, solving reoccurring problems with response, and provid</w:t>
            </w:r>
            <w:r w:rsidR="004F47E1" w:rsidRPr="00FF3F35">
              <w:rPr>
                <w:rFonts w:ascii="Times New Roman" w:hAnsi="Times New Roman"/>
                <w:i/>
                <w:sz w:val="24"/>
                <w:szCs w:val="24"/>
              </w:rPr>
              <w:t>ing</w:t>
            </w: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 service providers outside the SART with information on how to respon</w:t>
            </w:r>
            <w:r w:rsidR="00FF3F35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, when the SART member is absent.  </w:t>
            </w:r>
          </w:p>
        </w:tc>
        <w:tc>
          <w:tcPr>
            <w:tcW w:w="1219" w:type="dxa"/>
          </w:tcPr>
          <w:p w:rsidR="00E4768C" w:rsidRPr="00FF3F35" w:rsidRDefault="00596DAD" w:rsidP="001A35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Example: </w:t>
            </w:r>
            <w:r w:rsidR="00200C59" w:rsidRPr="00FF3F35">
              <w:rPr>
                <w:rFonts w:ascii="Times New Roman" w:hAnsi="Times New Roman"/>
                <w:i/>
                <w:sz w:val="24"/>
                <w:szCs w:val="24"/>
              </w:rPr>
              <w:t>SART decided to move forward and develop a SART protocol with a draft developed in</w:t>
            </w:r>
            <w:r w:rsidR="004F47E1"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 one</w:t>
            </w:r>
            <w:r w:rsidR="00200C59"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 year. </w:t>
            </w:r>
          </w:p>
        </w:tc>
        <w:tc>
          <w:tcPr>
            <w:tcW w:w="2325" w:type="dxa"/>
          </w:tcPr>
          <w:p w:rsidR="00E4768C" w:rsidRPr="00FF3F35" w:rsidRDefault="00596DAD" w:rsidP="001A35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Example: </w:t>
            </w:r>
            <w:r w:rsidR="00200C59"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Each SART member will discuss the </w:t>
            </w:r>
            <w:r w:rsidR="004F47E1" w:rsidRPr="00FF3F35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00C59"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rotocol </w:t>
            </w:r>
            <w:r w:rsidR="004F47E1" w:rsidRPr="00FF3F35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200C59"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evelopment </w:t>
            </w:r>
            <w:r w:rsidR="004F47E1" w:rsidRPr="00FF3F35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00C59"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rocess with their agencies and determine what resources they have to contribute, including allocating additional time to SART for the current SART member to discuss at next meeting. </w:t>
            </w:r>
          </w:p>
          <w:p w:rsidR="00200C59" w:rsidRPr="00FF3F35" w:rsidRDefault="00200C59" w:rsidP="001A359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00C59" w:rsidRPr="00FF3F35" w:rsidRDefault="00200C59" w:rsidP="00200C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SART </w:t>
            </w:r>
            <w:r w:rsidR="004F47E1" w:rsidRPr="00FF3F35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oordinator will refer to SART Toolkit and connect with national technical assistance providers before the next meeting. </w:t>
            </w:r>
          </w:p>
        </w:tc>
      </w:tr>
      <w:tr w:rsidR="00E4768C" w:rsidRPr="00FF3F35" w:rsidTr="00E4768C">
        <w:tc>
          <w:tcPr>
            <w:tcW w:w="2323" w:type="dxa"/>
          </w:tcPr>
          <w:p w:rsidR="00E4768C" w:rsidRPr="00FF3F35" w:rsidRDefault="00E4768C" w:rsidP="00A369A5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 xml:space="preserve">New </w:t>
            </w:r>
            <w:r w:rsidR="004F47E1" w:rsidRPr="00FF3F35">
              <w:rPr>
                <w:rFonts w:ascii="Times New Roman" w:hAnsi="Times New Roman"/>
                <w:sz w:val="24"/>
                <w:szCs w:val="24"/>
              </w:rPr>
              <w:t>b</w:t>
            </w:r>
            <w:r w:rsidRPr="00FF3F35">
              <w:rPr>
                <w:rFonts w:ascii="Times New Roman" w:hAnsi="Times New Roman"/>
                <w:sz w:val="24"/>
                <w:szCs w:val="24"/>
              </w:rPr>
              <w:t>usiness</w:t>
            </w:r>
          </w:p>
        </w:tc>
        <w:tc>
          <w:tcPr>
            <w:tcW w:w="3709" w:type="dxa"/>
          </w:tcPr>
          <w:p w:rsidR="00200C59" w:rsidRPr="00FF3F35" w:rsidRDefault="00200C59" w:rsidP="001A3596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 xml:space="preserve">SART members can share anything they would like to discuss with the team. </w:t>
            </w:r>
          </w:p>
          <w:p w:rsidR="00200C59" w:rsidRPr="00FF3F35" w:rsidRDefault="00200C59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68C" w:rsidRPr="00FF3F35" w:rsidRDefault="00200C59" w:rsidP="001A3596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>Example: Lina shared a new victim feedback survey being used by law enforcement.</w:t>
            </w:r>
            <w:r w:rsidRPr="00FF3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</w:tcPr>
          <w:p w:rsidR="00E4768C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200C59" w:rsidRPr="00FF3F35" w:rsidRDefault="00200C59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0C59" w:rsidRPr="00FF3F35" w:rsidRDefault="00200C59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0C59" w:rsidRPr="00FF3F35" w:rsidRDefault="00200C59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0C59" w:rsidRPr="00FF3F35" w:rsidRDefault="00200C59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68C" w:rsidRPr="00FF3F35" w:rsidRDefault="00200C59" w:rsidP="00200C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3F35">
              <w:rPr>
                <w:rFonts w:ascii="Times New Roman" w:hAnsi="Times New Roman"/>
                <w:i/>
                <w:sz w:val="24"/>
                <w:szCs w:val="24"/>
              </w:rPr>
              <w:t xml:space="preserve">Example: Will discuss survey at a future meeting. </w:t>
            </w:r>
          </w:p>
        </w:tc>
      </w:tr>
      <w:tr w:rsidR="00E4768C" w:rsidRPr="00FF3F35" w:rsidTr="00E4768C">
        <w:tc>
          <w:tcPr>
            <w:tcW w:w="2323" w:type="dxa"/>
          </w:tcPr>
          <w:p w:rsidR="00E4768C" w:rsidRPr="00FF3F35" w:rsidRDefault="00E4768C" w:rsidP="00A369A5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>Future meetings</w:t>
            </w:r>
          </w:p>
        </w:tc>
        <w:tc>
          <w:tcPr>
            <w:tcW w:w="3709" w:type="dxa"/>
          </w:tcPr>
          <w:p w:rsidR="00E4768C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 xml:space="preserve">Ask members if there are topics for future meetings they would like to suggest or submit. </w:t>
            </w:r>
          </w:p>
          <w:p w:rsidR="004F47E1" w:rsidRPr="00FF3F35" w:rsidRDefault="004F47E1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68C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  <w:r w:rsidRPr="00FF3F35">
              <w:rPr>
                <w:rFonts w:ascii="Times New Roman" w:hAnsi="Times New Roman"/>
                <w:sz w:val="24"/>
                <w:szCs w:val="24"/>
              </w:rPr>
              <w:t xml:space="preserve">Remind members where and when the next meeting will take place. </w:t>
            </w:r>
          </w:p>
        </w:tc>
        <w:tc>
          <w:tcPr>
            <w:tcW w:w="1219" w:type="dxa"/>
          </w:tcPr>
          <w:p w:rsidR="00E4768C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E4768C" w:rsidRPr="00FF3F35" w:rsidRDefault="00E4768C" w:rsidP="001A3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69A5" w:rsidRPr="00FF3F35" w:rsidRDefault="00A369A5" w:rsidP="00A369A5">
      <w:pPr>
        <w:rPr>
          <w:rFonts w:ascii="Times New Roman" w:hAnsi="Times New Roman"/>
          <w:sz w:val="24"/>
          <w:szCs w:val="24"/>
        </w:rPr>
      </w:pPr>
    </w:p>
    <w:p w:rsidR="00CF54B2" w:rsidRDefault="00CF54B2" w:rsidP="00A369A5">
      <w:pPr>
        <w:rPr>
          <w:rFonts w:ascii="Times New Roman" w:hAnsi="Times New Roman"/>
          <w:sz w:val="24"/>
          <w:szCs w:val="24"/>
        </w:rPr>
      </w:pPr>
    </w:p>
    <w:p w:rsidR="00C956B6" w:rsidRDefault="00C956B6" w:rsidP="00A369A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956B6" w:rsidSect="005F151C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C6" w:rsidRDefault="00C53BC6" w:rsidP="002063C9">
      <w:r>
        <w:separator/>
      </w:r>
    </w:p>
  </w:endnote>
  <w:endnote w:type="continuationSeparator" w:id="0">
    <w:p w:rsidR="00C53BC6" w:rsidRDefault="00C53BC6" w:rsidP="0020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C6" w:rsidRDefault="00C53BC6" w:rsidP="002063C9">
      <w:r>
        <w:separator/>
      </w:r>
    </w:p>
  </w:footnote>
  <w:footnote w:type="continuationSeparator" w:id="0">
    <w:p w:rsidR="00C53BC6" w:rsidRDefault="00C53BC6" w:rsidP="00206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51C" w:rsidRPr="0058167E" w:rsidRDefault="00E06AA0" w:rsidP="005F151C">
    <w:pPr>
      <w:pStyle w:val="Header"/>
      <w:rPr>
        <w:rFonts w:ascii="Times New Roman" w:hAnsi="Times New Roman"/>
        <w:sz w:val="24"/>
        <w:szCs w:val="24"/>
      </w:rPr>
    </w:pPr>
    <w:r>
      <w:rPr>
        <w:noProof/>
      </w:rPr>
      <w:drawing>
        <wp:inline distT="0" distB="0" distL="0" distR="0" wp14:anchorId="4732F7EC" wp14:editId="095DFC9E">
          <wp:extent cx="5943600" cy="1320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T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151C" w:rsidRPr="0058167E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E42C9"/>
    <w:multiLevelType w:val="hybridMultilevel"/>
    <w:tmpl w:val="48CE7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D27E9"/>
    <w:multiLevelType w:val="hybridMultilevel"/>
    <w:tmpl w:val="A918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A5CDA"/>
    <w:multiLevelType w:val="hybridMultilevel"/>
    <w:tmpl w:val="89D67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E1A87"/>
    <w:multiLevelType w:val="hybridMultilevel"/>
    <w:tmpl w:val="69CA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A5"/>
    <w:rsid w:val="00027E48"/>
    <w:rsid w:val="000F4ECD"/>
    <w:rsid w:val="00155FF4"/>
    <w:rsid w:val="001E6264"/>
    <w:rsid w:val="00200C59"/>
    <w:rsid w:val="002063C9"/>
    <w:rsid w:val="00300A33"/>
    <w:rsid w:val="00335300"/>
    <w:rsid w:val="004A3CD6"/>
    <w:rsid w:val="004F47E1"/>
    <w:rsid w:val="0058167E"/>
    <w:rsid w:val="00596DAD"/>
    <w:rsid w:val="005F151C"/>
    <w:rsid w:val="00716328"/>
    <w:rsid w:val="008277A1"/>
    <w:rsid w:val="009B5608"/>
    <w:rsid w:val="00A369A5"/>
    <w:rsid w:val="00BB2365"/>
    <w:rsid w:val="00C53BC6"/>
    <w:rsid w:val="00C956B6"/>
    <w:rsid w:val="00CF54B2"/>
    <w:rsid w:val="00E06AA0"/>
    <w:rsid w:val="00E4768C"/>
    <w:rsid w:val="00E84F46"/>
    <w:rsid w:val="00F85A42"/>
    <w:rsid w:val="00FE153A"/>
    <w:rsid w:val="00FF076A"/>
    <w:rsid w:val="00F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9A5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9A5"/>
    <w:pPr>
      <w:ind w:left="720"/>
    </w:pPr>
  </w:style>
  <w:style w:type="table" w:styleId="TableGrid">
    <w:name w:val="Table Grid"/>
    <w:basedOn w:val="TableNormal"/>
    <w:uiPriority w:val="59"/>
    <w:rsid w:val="00A3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6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3C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06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3C9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85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A4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A42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4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47E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9A5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9A5"/>
    <w:pPr>
      <w:ind w:left="720"/>
    </w:pPr>
  </w:style>
  <w:style w:type="table" w:styleId="TableGrid">
    <w:name w:val="Table Grid"/>
    <w:basedOn w:val="TableNormal"/>
    <w:uiPriority w:val="59"/>
    <w:rsid w:val="00A3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6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3C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06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3C9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85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A4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A42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4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47E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Presenti</dc:creator>
  <cp:lastModifiedBy>Megan Thomas</cp:lastModifiedBy>
  <cp:revision>13</cp:revision>
  <dcterms:created xsi:type="dcterms:W3CDTF">2017-06-05T16:39:00Z</dcterms:created>
  <dcterms:modified xsi:type="dcterms:W3CDTF">2018-07-02T17:42:00Z</dcterms:modified>
</cp:coreProperties>
</file>